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96" w:rsidRPr="00936378" w:rsidRDefault="00936378" w:rsidP="00936378">
      <w:pPr>
        <w:pStyle w:val="01HEADER-pril"/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36378">
        <w:rPr>
          <w:rFonts w:ascii="Times New Roman" w:hAnsi="Times New Roman" w:cs="Times New Roman"/>
          <w:b w:val="0"/>
          <w:sz w:val="24"/>
          <w:szCs w:val="24"/>
        </w:rPr>
        <w:t>УТВЕРЖДАЮ:</w:t>
      </w:r>
    </w:p>
    <w:p w:rsidR="00936378" w:rsidRPr="00936378" w:rsidRDefault="00936378" w:rsidP="00936378">
      <w:pPr>
        <w:pStyle w:val="01HEADER-pril"/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36378">
        <w:rPr>
          <w:rFonts w:ascii="Times New Roman" w:hAnsi="Times New Roman" w:cs="Times New Roman"/>
          <w:b w:val="0"/>
          <w:sz w:val="24"/>
          <w:szCs w:val="24"/>
        </w:rPr>
        <w:t>Заведующая МКДОУ «Цветковский детский сад»</w:t>
      </w:r>
    </w:p>
    <w:p w:rsidR="00936378" w:rsidRPr="00936378" w:rsidRDefault="00936378" w:rsidP="00936378">
      <w:pPr>
        <w:pStyle w:val="01HEADER-pril"/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36378">
        <w:rPr>
          <w:rFonts w:ascii="Times New Roman" w:hAnsi="Times New Roman" w:cs="Times New Roman"/>
          <w:b w:val="0"/>
          <w:sz w:val="24"/>
          <w:szCs w:val="24"/>
        </w:rPr>
        <w:t>______</w:t>
      </w:r>
      <w:proofErr w:type="spellStart"/>
      <w:r w:rsidRPr="00936378">
        <w:rPr>
          <w:rFonts w:ascii="Times New Roman" w:hAnsi="Times New Roman" w:cs="Times New Roman"/>
          <w:b w:val="0"/>
          <w:sz w:val="24"/>
          <w:szCs w:val="24"/>
        </w:rPr>
        <w:t>Р.А.Абдулаева</w:t>
      </w:r>
      <w:proofErr w:type="spellEnd"/>
    </w:p>
    <w:p w:rsidR="00936378" w:rsidRPr="00936378" w:rsidRDefault="00936378" w:rsidP="00936378">
      <w:pPr>
        <w:pStyle w:val="01HEADER-pril"/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36378">
        <w:rPr>
          <w:rFonts w:ascii="Times New Roman" w:hAnsi="Times New Roman" w:cs="Times New Roman"/>
          <w:b w:val="0"/>
          <w:sz w:val="24"/>
          <w:szCs w:val="24"/>
        </w:rPr>
        <w:t>Приказ№___ от 09.01.2026г</w:t>
      </w:r>
    </w:p>
    <w:p w:rsidR="00936378" w:rsidRPr="00936378" w:rsidRDefault="00936378" w:rsidP="004C246A">
      <w:pPr>
        <w:pStyle w:val="01HEADER-pril"/>
        <w:jc w:val="left"/>
        <w:rPr>
          <w:rFonts w:ascii="Times New Roman" w:hAnsi="Times New Roman" w:cs="Times New Roman"/>
          <w:sz w:val="24"/>
          <w:szCs w:val="24"/>
        </w:rPr>
      </w:pPr>
    </w:p>
    <w:p w:rsidR="00936378" w:rsidRPr="00936378" w:rsidRDefault="00906885" w:rsidP="00906885">
      <w:pPr>
        <w:pStyle w:val="01HEADER-pril"/>
        <w:rPr>
          <w:rFonts w:ascii="Times New Roman" w:hAnsi="Times New Roman" w:cs="Times New Roman"/>
          <w:szCs w:val="24"/>
        </w:rPr>
      </w:pPr>
      <w:r w:rsidRPr="00936378">
        <w:rPr>
          <w:rFonts w:ascii="Times New Roman" w:hAnsi="Times New Roman" w:cs="Times New Roman"/>
          <w:szCs w:val="24"/>
        </w:rPr>
        <w:t>План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подготовки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и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пр</w:t>
      </w:r>
      <w:r w:rsidR="00124196" w:rsidRPr="00936378">
        <w:rPr>
          <w:rFonts w:ascii="Times New Roman" w:hAnsi="Times New Roman" w:cs="Times New Roman"/>
          <w:szCs w:val="24"/>
        </w:rPr>
        <w:t>оведения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="00124196" w:rsidRPr="00936378">
        <w:rPr>
          <w:rFonts w:ascii="Times New Roman" w:hAnsi="Times New Roman" w:cs="Times New Roman"/>
          <w:szCs w:val="24"/>
        </w:rPr>
        <w:t>мероприятий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="00124196" w:rsidRPr="00936378">
        <w:rPr>
          <w:rFonts w:ascii="Times New Roman" w:hAnsi="Times New Roman" w:cs="Times New Roman"/>
          <w:szCs w:val="24"/>
        </w:rPr>
        <w:t>в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</w:p>
    <w:p w:rsidR="00936378" w:rsidRPr="00936378" w:rsidRDefault="00936378" w:rsidP="00906885">
      <w:pPr>
        <w:pStyle w:val="01HEADER-pril"/>
        <w:rPr>
          <w:rFonts w:ascii="Times New Roman" w:eastAsia="Times New Roman" w:hAnsi="Times New Roman" w:cs="Times New Roman"/>
          <w:bCs w:val="0"/>
          <w:szCs w:val="24"/>
        </w:rPr>
      </w:pPr>
      <w:r w:rsidRPr="00936378">
        <w:rPr>
          <w:rFonts w:ascii="Times New Roman" w:eastAsia="Times New Roman" w:hAnsi="Times New Roman" w:cs="Times New Roman"/>
          <w:bCs w:val="0"/>
          <w:szCs w:val="24"/>
        </w:rPr>
        <w:t xml:space="preserve">МКДОУ «Цветковский детский </w:t>
      </w:r>
      <w:proofErr w:type="spellStart"/>
      <w:r w:rsidRPr="00936378">
        <w:rPr>
          <w:rFonts w:ascii="Times New Roman" w:eastAsia="Times New Roman" w:hAnsi="Times New Roman" w:cs="Times New Roman"/>
          <w:bCs w:val="0"/>
          <w:szCs w:val="24"/>
        </w:rPr>
        <w:t>сад»</w:t>
      </w:r>
      <w:proofErr w:type="spellEnd"/>
    </w:p>
    <w:p w:rsidR="00906885" w:rsidRPr="00936378" w:rsidRDefault="00906885" w:rsidP="00906885">
      <w:pPr>
        <w:pStyle w:val="01HEADER-pril"/>
        <w:rPr>
          <w:rFonts w:ascii="Times New Roman" w:hAnsi="Times New Roman" w:cs="Times New Roman"/>
          <w:szCs w:val="24"/>
        </w:rPr>
      </w:pPr>
      <w:r w:rsidRPr="00936378">
        <w:rPr>
          <w:rFonts w:ascii="Times New Roman" w:hAnsi="Times New Roman" w:cs="Times New Roman"/>
          <w:szCs w:val="24"/>
        </w:rPr>
        <w:t>в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рамках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Года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единства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народов</w:t>
      </w:r>
      <w:r w:rsidR="00B445F1" w:rsidRPr="00936378">
        <w:rPr>
          <w:rFonts w:ascii="Times New Roman" w:hAnsi="Times New Roman" w:cs="Times New Roman"/>
          <w:szCs w:val="24"/>
        </w:rPr>
        <w:t xml:space="preserve"> </w:t>
      </w:r>
      <w:r w:rsidRPr="00936378">
        <w:rPr>
          <w:rFonts w:ascii="Times New Roman" w:hAnsi="Times New Roman" w:cs="Times New Roman"/>
          <w:szCs w:val="24"/>
        </w:rPr>
        <w:t>России</w:t>
      </w:r>
    </w:p>
    <w:p w:rsidR="00906885" w:rsidRPr="00936378" w:rsidRDefault="00B445F1" w:rsidP="00906885">
      <w:pPr>
        <w:pStyle w:val="01HEADER-pril"/>
        <w:rPr>
          <w:rFonts w:ascii="Times New Roman" w:hAnsi="Times New Roman" w:cs="Times New Roman"/>
          <w:sz w:val="24"/>
          <w:szCs w:val="24"/>
        </w:rPr>
      </w:pPr>
      <w:r w:rsidRPr="009363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-3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954"/>
        <w:gridCol w:w="2976"/>
      </w:tblGrid>
      <w:tr w:rsidR="00906885" w:rsidRPr="00936378" w:rsidTr="00906885">
        <w:trPr>
          <w:trHeight w:val="60"/>
          <w:tblHeader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6885" w:rsidRPr="00936378" w:rsidRDefault="00906885" w:rsidP="00906885">
            <w:pPr>
              <w:pStyle w:val="17TABL-hroo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6885" w:rsidRPr="00936378" w:rsidRDefault="00906885" w:rsidP="00906885">
            <w:pPr>
              <w:pStyle w:val="17TABL-hroo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6885" w:rsidRPr="00936378" w:rsidRDefault="00906885" w:rsidP="00906885">
            <w:pPr>
              <w:pStyle w:val="17TABL-hroo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hroom-3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63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«2026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936378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литературы, иллюстративного материала, произведений художественной литературы, загадок, мультимедийных презентаций по теме года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Default="00936378" w:rsidP="00936378">
            <w:r w:rsidRPr="00B908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, творческая группа педагогов</w:t>
            </w:r>
          </w:p>
        </w:tc>
      </w:tr>
      <w:tr w:rsidR="00936378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размещение информации на сайте ДОО, в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 к Году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Default="00936378" w:rsidP="00936378">
            <w:r w:rsidRPr="00B908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, творческая группа педагогов</w:t>
            </w:r>
          </w:p>
        </w:tc>
      </w:tr>
      <w:tr w:rsidR="00936378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Подборка и подготовка серии конспектов занятий, бесед, экскурсий с воспитанниками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Default="00936378" w:rsidP="00936378">
            <w:r w:rsidRPr="00B908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, творческая группа педагогов</w:t>
            </w:r>
          </w:p>
        </w:tc>
      </w:tr>
      <w:tr w:rsidR="00936378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Обзор новинок педагогической литературы по патриотическому воспитанию, публикаций «Живут в России разные народы»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Default="00936378" w:rsidP="00936378">
            <w:r w:rsidRPr="00B908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, творческая группа педагогов</w:t>
            </w:r>
          </w:p>
        </w:tc>
      </w:tr>
      <w:tr w:rsidR="00936378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учреждениями культуры: мастер-классы, театральные постановки, тематические занятия и т. д.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Default="00936378" w:rsidP="00936378">
            <w:r w:rsidRPr="00B908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, творческая группа педагогов</w:t>
            </w:r>
          </w:p>
        </w:tc>
      </w:tr>
      <w:tr w:rsidR="00936378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баннеров, стендов для родителей, рекреационно-образовательных зон в честь Года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36378" w:rsidRDefault="00936378" w:rsidP="00936378">
            <w:r w:rsidRPr="00B908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, творческая группа педагогов</w:t>
            </w: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hroom-3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Нормативно-правовое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положений: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885" w:rsidRPr="00936378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вместе!»;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885" w:rsidRPr="00936378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«Я,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ты,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она,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страна!»;</w:t>
            </w:r>
          </w:p>
          <w:p w:rsidR="00906885" w:rsidRPr="00936378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сценарных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планов: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-игр,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развлечений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, творческая группа педагогов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рекомендаций,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тематической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hroom-3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педагогическими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семинаров,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семинаров-практикумов,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мастер-классов,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викторин,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378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3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«Планирование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воспитательных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институционального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патриотическому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воспитателей: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непростую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Российского.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Родины.»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акциях,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разработок,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моя!»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«Наш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(подвижные,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сюжетно-ролевые,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дидактические,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игры-соревнования)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«Народы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фольклор»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«Наша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единстве!»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36378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мероприятие,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36378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педагогическом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hroom-3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марафон: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подвижные,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сюжетно-ролевые,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дидактические,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игры-соревнования,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страна!»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FF1C5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виртуальных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«Путешествие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живущих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4.1.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«Новогодние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«Международный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языка»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«Всемирный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театра»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играми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«Национальные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Пасхи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«Международный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дружбы»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языков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«Международный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124196" w:rsidRPr="00936378" w:rsidRDefault="00124196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герба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4.2.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уровня,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124196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сказкам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верны…»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моя!»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«Настроение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4.3.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сказкам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играми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поисках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символа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124196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«Хоровод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дружбы»,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«Это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прекрасней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нет!»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«Веселый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124196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«Вместе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семья»,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885" w:rsidRPr="00936378" w:rsidRDefault="00906885" w:rsidP="00124196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герба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885" w:rsidRPr="00936378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hroom-3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родителей: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196" w:rsidRPr="00936378" w:rsidRDefault="00906885" w:rsidP="00124196">
            <w:pPr>
              <w:pStyle w:val="17TABL-bu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«Библиотека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чтения»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произведениями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196" w:rsidRPr="00936378" w:rsidRDefault="00906885" w:rsidP="00124196">
            <w:pPr>
              <w:pStyle w:val="17TABL-bu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«Знаком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ство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детей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понятие</w:t>
            </w:r>
            <w:r w:rsidR="00124196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“многонациональная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Россия”»,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«Какие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народы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где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живут?»,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«Какие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национальные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блюда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</w:t>
            </w:r>
            <w:r w:rsidR="00B445F1"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знаете»;</w:t>
            </w:r>
            <w:r w:rsidR="00B445F1" w:rsidRPr="009363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906885" w:rsidRPr="00936378" w:rsidRDefault="00906885" w:rsidP="00124196">
            <w:pPr>
              <w:pStyle w:val="17TABL-bu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«Знакомство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национальными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костюмами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национальными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(иллюстрации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рассматривания)»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Подборка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(буклеты,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памятки,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листовки):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196" w:rsidRPr="00936378" w:rsidRDefault="00906885" w:rsidP="00124196">
            <w:pPr>
              <w:pStyle w:val="17TABL-bu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непобедимы»;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196" w:rsidRPr="00936378" w:rsidRDefault="00906885" w:rsidP="00124196">
            <w:pPr>
              <w:pStyle w:val="17TABL-bu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«Фольклор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России»;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196" w:rsidRPr="00936378" w:rsidRDefault="00906885" w:rsidP="00906885">
            <w:pPr>
              <w:pStyle w:val="17TABL-bu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«Игры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России».</w:t>
            </w:r>
          </w:p>
          <w:p w:rsidR="00124196" w:rsidRPr="00936378" w:rsidRDefault="00124196" w:rsidP="00124196">
            <w:pPr>
              <w:pStyle w:val="17TABL-bu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885" w:rsidRPr="00936378" w:rsidRDefault="00906885" w:rsidP="00124196">
            <w:pPr>
              <w:pStyle w:val="17TABL-bull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Подборка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видеороликов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мультфильмов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тему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«Народы</w:t>
            </w:r>
            <w:r w:rsidR="00B445F1"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124196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пополнении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-музея,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изготовлении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костюмов,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рибутов,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196" w:rsidRPr="00936378">
              <w:rPr>
                <w:rFonts w:ascii="Times New Roman" w:hAnsi="Times New Roman" w:cs="Times New Roman"/>
                <w:sz w:val="24"/>
                <w:szCs w:val="24"/>
              </w:rPr>
              <w:t>кулинарных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«Национальные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блюда»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«Символы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моя!»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06885" w:rsidRPr="00936378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hroom-3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906885" w:rsidRPr="00936378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90688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Выявление,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передового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гражданско-патриотическому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906885" w:rsidRPr="00936378" w:rsidRDefault="00FF1C55" w:rsidP="0090688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5F1" w:rsidRPr="0093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85" w:rsidRPr="009363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1C55" w:rsidRPr="00936378" w:rsidTr="00906885">
        <w:trPr>
          <w:trHeight w:val="56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FF1C55" w:rsidRPr="00936378" w:rsidRDefault="00FF1C55" w:rsidP="00FF1C55">
            <w:pPr>
              <w:pStyle w:val="17TABL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FF1C55" w:rsidRPr="00936378" w:rsidRDefault="00FF1C55" w:rsidP="00FF1C5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Публикация статей и материалов из опыта работы в средствах массовой информации по итогам Года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FF1C55" w:rsidRPr="00936378" w:rsidRDefault="00FF1C55" w:rsidP="00FF1C55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936378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  <w:bookmarkStart w:id="0" w:name="_GoBack"/>
            <w:bookmarkEnd w:id="0"/>
          </w:p>
        </w:tc>
      </w:tr>
    </w:tbl>
    <w:p w:rsidR="00906885" w:rsidRPr="00936378" w:rsidRDefault="00906885" w:rsidP="00906885">
      <w:pPr>
        <w:pStyle w:val="17PRIL-text"/>
        <w:rPr>
          <w:rFonts w:ascii="Times New Roman" w:hAnsi="Times New Roman" w:cs="Times New Roman"/>
          <w:sz w:val="24"/>
          <w:szCs w:val="24"/>
        </w:rPr>
      </w:pPr>
    </w:p>
    <w:p w:rsidR="00D27E5E" w:rsidRPr="00936378" w:rsidRDefault="00C63F21">
      <w:pPr>
        <w:rPr>
          <w:rFonts w:ascii="Times New Roman" w:hAnsi="Times New Roman" w:cs="Times New Roman"/>
          <w:sz w:val="24"/>
          <w:szCs w:val="24"/>
        </w:rPr>
      </w:pPr>
    </w:p>
    <w:sectPr w:rsidR="00D27E5E" w:rsidRPr="00936378" w:rsidSect="00936378">
      <w:headerReference w:type="default" r:id="rId7"/>
      <w:pgSz w:w="11906" w:h="16838"/>
      <w:pgMar w:top="28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F21" w:rsidRDefault="00C63F21" w:rsidP="00B445F1">
      <w:pPr>
        <w:spacing w:after="0" w:line="240" w:lineRule="auto"/>
      </w:pPr>
      <w:r>
        <w:separator/>
      </w:r>
    </w:p>
  </w:endnote>
  <w:endnote w:type="continuationSeparator" w:id="0">
    <w:p w:rsidR="00C63F21" w:rsidRDefault="00C63F21" w:rsidP="00B4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F21" w:rsidRDefault="00C63F21" w:rsidP="00B445F1">
      <w:pPr>
        <w:spacing w:after="0" w:line="240" w:lineRule="auto"/>
      </w:pPr>
      <w:r>
        <w:separator/>
      </w:r>
    </w:p>
  </w:footnote>
  <w:footnote w:type="continuationSeparator" w:id="0">
    <w:p w:rsidR="00C63F21" w:rsidRDefault="00C63F21" w:rsidP="00B4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F1" w:rsidRDefault="00B445F1">
    <w:pPr>
      <w:pStyle w:val="a6"/>
    </w:pPr>
    <w:r>
      <w:rPr>
        <w:noProof/>
        <w:lang w:eastAsia="ru-RU"/>
      </w:rPr>
      <w:drawing>
        <wp:inline distT="0" distB="0" distL="0" distR="0" wp14:anchorId="64814ABA" wp14:editId="4F1CB14A">
          <wp:extent cx="2679589" cy="226199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589" cy="226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0E7"/>
    <w:multiLevelType w:val="hybridMultilevel"/>
    <w:tmpl w:val="93B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78B7"/>
    <w:multiLevelType w:val="hybridMultilevel"/>
    <w:tmpl w:val="8E6E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67917"/>
    <w:multiLevelType w:val="hybridMultilevel"/>
    <w:tmpl w:val="8C1C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4"/>
    <w:rsid w:val="000D6C87"/>
    <w:rsid w:val="00124196"/>
    <w:rsid w:val="004C246A"/>
    <w:rsid w:val="007D28D4"/>
    <w:rsid w:val="00906885"/>
    <w:rsid w:val="00936378"/>
    <w:rsid w:val="00A02662"/>
    <w:rsid w:val="00A44A30"/>
    <w:rsid w:val="00B445F1"/>
    <w:rsid w:val="00C63F21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C7C3"/>
  <w15:chartTrackingRefBased/>
  <w15:docId w15:val="{623DFA8B-0C40-4656-B871-3C2E1E0A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068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7BODY-text">
    <w:name w:val="07BODY-text"/>
    <w:basedOn w:val="a3"/>
    <w:uiPriority w:val="99"/>
    <w:rsid w:val="00906885"/>
    <w:pPr>
      <w:spacing w:line="255" w:lineRule="atLeast"/>
      <w:ind w:firstLine="255"/>
      <w:jc w:val="both"/>
    </w:pPr>
    <w:rPr>
      <w:sz w:val="22"/>
      <w:szCs w:val="22"/>
    </w:rPr>
  </w:style>
  <w:style w:type="paragraph" w:customStyle="1" w:styleId="01HEADER-pril">
    <w:name w:val="01HEADER-pril"/>
    <w:basedOn w:val="07BODY-text"/>
    <w:uiPriority w:val="99"/>
    <w:rsid w:val="00906885"/>
    <w:pPr>
      <w:suppressAutoHyphens/>
      <w:spacing w:after="113" w:line="320" w:lineRule="atLeast"/>
      <w:ind w:firstLine="0"/>
      <w:jc w:val="center"/>
    </w:pPr>
    <w:rPr>
      <w:b/>
      <w:bCs/>
      <w:sz w:val="28"/>
      <w:szCs w:val="28"/>
    </w:rPr>
  </w:style>
  <w:style w:type="paragraph" w:customStyle="1" w:styleId="17PRIL-text">
    <w:name w:val="17PRIL-text"/>
    <w:basedOn w:val="07BODY-text"/>
    <w:uiPriority w:val="99"/>
    <w:rsid w:val="00906885"/>
    <w:rPr>
      <w:u w:color="000000"/>
    </w:rPr>
  </w:style>
  <w:style w:type="paragraph" w:customStyle="1" w:styleId="17TABL-hroom">
    <w:name w:val="17TABL-hroom"/>
    <w:basedOn w:val="a3"/>
    <w:uiPriority w:val="99"/>
    <w:rsid w:val="00906885"/>
    <w:pPr>
      <w:spacing w:line="220" w:lineRule="atLeast"/>
    </w:pPr>
    <w:rPr>
      <w:b/>
      <w:bCs/>
      <w:sz w:val="20"/>
      <w:szCs w:val="20"/>
    </w:rPr>
  </w:style>
  <w:style w:type="paragraph" w:customStyle="1" w:styleId="17TABL-hroom-3">
    <w:name w:val="17TABL-hroom-3"/>
    <w:basedOn w:val="a3"/>
    <w:uiPriority w:val="99"/>
    <w:rsid w:val="00906885"/>
    <w:pPr>
      <w:spacing w:before="283" w:line="220" w:lineRule="atLeast"/>
      <w:jc w:val="center"/>
    </w:pPr>
    <w:rPr>
      <w:caps/>
      <w:spacing w:val="16"/>
      <w:sz w:val="16"/>
      <w:szCs w:val="16"/>
    </w:rPr>
  </w:style>
  <w:style w:type="paragraph" w:customStyle="1" w:styleId="17TABL-txt">
    <w:name w:val="17TABL-txt"/>
    <w:basedOn w:val="a3"/>
    <w:uiPriority w:val="99"/>
    <w:rsid w:val="00906885"/>
    <w:pPr>
      <w:spacing w:before="57" w:line="220" w:lineRule="atLeast"/>
    </w:pPr>
    <w:rPr>
      <w:sz w:val="20"/>
      <w:szCs w:val="20"/>
    </w:rPr>
  </w:style>
  <w:style w:type="paragraph" w:customStyle="1" w:styleId="17TABL-bull">
    <w:name w:val="17TABL-bull"/>
    <w:basedOn w:val="17TABL-txt"/>
    <w:uiPriority w:val="99"/>
    <w:rsid w:val="00906885"/>
    <w:pPr>
      <w:spacing w:before="14"/>
      <w:ind w:left="142" w:hanging="142"/>
    </w:pPr>
  </w:style>
  <w:style w:type="paragraph" w:customStyle="1" w:styleId="01HEADER-03">
    <w:name w:val="01HEADER-03"/>
    <w:basedOn w:val="07BODY-text"/>
    <w:uiPriority w:val="99"/>
    <w:rsid w:val="00906885"/>
  </w:style>
  <w:style w:type="paragraph" w:customStyle="1" w:styleId="01HEADER-pril-number">
    <w:name w:val="01HEADER-pril-number"/>
    <w:basedOn w:val="01HEADER-03"/>
    <w:uiPriority w:val="99"/>
    <w:rsid w:val="00906885"/>
    <w:pPr>
      <w:ind w:firstLine="0"/>
    </w:pPr>
  </w:style>
  <w:style w:type="character" w:customStyle="1" w:styleId="Bold">
    <w:name w:val="Bold"/>
    <w:uiPriority w:val="99"/>
    <w:rsid w:val="00906885"/>
    <w:rPr>
      <w:b/>
      <w:bCs/>
    </w:rPr>
  </w:style>
  <w:style w:type="character" w:customStyle="1" w:styleId="NoBREAK">
    <w:name w:val="NoBREAK"/>
    <w:uiPriority w:val="99"/>
    <w:rsid w:val="00906885"/>
  </w:style>
  <w:style w:type="character" w:customStyle="1" w:styleId="Arrow-pagination">
    <w:name w:val="Arrow-pagination"/>
    <w:uiPriority w:val="99"/>
    <w:rsid w:val="00906885"/>
    <w:rPr>
      <w:rFonts w:ascii="Montserrat" w:hAnsi="Montserrat" w:cs="Montserrat"/>
      <w:b/>
      <w:bCs/>
      <w:color w:val="EF403D"/>
      <w:sz w:val="20"/>
      <w:szCs w:val="20"/>
    </w:rPr>
  </w:style>
  <w:style w:type="character" w:customStyle="1" w:styleId="Arrow">
    <w:name w:val="Arrow"/>
    <w:uiPriority w:val="99"/>
    <w:rsid w:val="00906885"/>
    <w:rPr>
      <w:rFonts w:ascii="Minion Pro" w:hAnsi="Minion Pro" w:cs="Minion Pro"/>
      <w:color w:val="EF403D"/>
    </w:rPr>
  </w:style>
  <w:style w:type="character" w:customStyle="1" w:styleId="www">
    <w:name w:val="www"/>
    <w:uiPriority w:val="99"/>
    <w:rsid w:val="00906885"/>
    <w:rPr>
      <w:b/>
      <w:bCs/>
      <w:color w:val="EF403D"/>
    </w:rPr>
  </w:style>
  <w:style w:type="paragraph" w:styleId="a4">
    <w:name w:val="Body Text"/>
    <w:basedOn w:val="a"/>
    <w:link w:val="a5"/>
    <w:uiPriority w:val="1"/>
    <w:qFormat/>
    <w:rsid w:val="00124196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124196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B4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5F1"/>
  </w:style>
  <w:style w:type="paragraph" w:styleId="a8">
    <w:name w:val="footer"/>
    <w:basedOn w:val="a"/>
    <w:link w:val="a9"/>
    <w:uiPriority w:val="99"/>
    <w:unhideWhenUsed/>
    <w:rsid w:val="00B4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5F1"/>
  </w:style>
  <w:style w:type="paragraph" w:styleId="aa">
    <w:name w:val="Balloon Text"/>
    <w:basedOn w:val="a"/>
    <w:link w:val="ab"/>
    <w:uiPriority w:val="99"/>
    <w:semiHidden/>
    <w:unhideWhenUsed/>
    <w:rsid w:val="00FF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Шипова Александра Алексеевна</dc:creator>
  <cp:keywords/>
  <dc:description/>
  <cp:lastModifiedBy>1</cp:lastModifiedBy>
  <cp:revision>5</cp:revision>
  <cp:lastPrinted>2025-12-03T11:01:00Z</cp:lastPrinted>
  <dcterms:created xsi:type="dcterms:W3CDTF">2025-11-18T13:32:00Z</dcterms:created>
  <dcterms:modified xsi:type="dcterms:W3CDTF">2025-12-03T11:01:00Z</dcterms:modified>
</cp:coreProperties>
</file>